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971" w:rsidRPr="000E12ED" w:rsidRDefault="001D347A" w:rsidP="00A80EE8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0E12ED">
        <w:rPr>
          <w:rFonts w:ascii="David" w:hAnsi="David" w:cs="David"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Hlk59719539"/>
      <w:r w:rsidR="00146E95" w:rsidRPr="000E12ED">
        <w:rPr>
          <w:rFonts w:ascii="David" w:hAnsi="David" w:cs="David"/>
          <w:b/>
          <w:bCs/>
          <w:sz w:val="28"/>
          <w:szCs w:val="28"/>
          <w:rtl/>
        </w:rPr>
        <w:t xml:space="preserve">מכרז פומבי מס' </w:t>
      </w:r>
      <w:r w:rsidR="00E3451A" w:rsidRPr="000E12ED">
        <w:rPr>
          <w:rFonts w:ascii="David" w:hAnsi="David" w:cs="David" w:hint="cs"/>
          <w:b/>
          <w:bCs/>
          <w:sz w:val="28"/>
          <w:szCs w:val="28"/>
          <w:rtl/>
        </w:rPr>
        <w:t>3</w:t>
      </w:r>
      <w:r w:rsidR="00A80EE8" w:rsidRPr="000E12ED">
        <w:rPr>
          <w:rFonts w:ascii="David" w:hAnsi="David" w:cs="David" w:hint="cs"/>
          <w:b/>
          <w:bCs/>
          <w:sz w:val="28"/>
          <w:szCs w:val="28"/>
          <w:rtl/>
        </w:rPr>
        <w:t>3</w:t>
      </w:r>
      <w:r w:rsidR="00E3451A" w:rsidRPr="000E12ED">
        <w:rPr>
          <w:rFonts w:ascii="David" w:hAnsi="David" w:cs="David" w:hint="cs"/>
          <w:b/>
          <w:bCs/>
          <w:sz w:val="28"/>
          <w:szCs w:val="28"/>
          <w:rtl/>
        </w:rPr>
        <w:t>/2022</w:t>
      </w:r>
      <w:r w:rsidR="00146E95" w:rsidRPr="000E12ED">
        <w:rPr>
          <w:rFonts w:ascii="David" w:hAnsi="David" w:cs="David"/>
          <w:b/>
          <w:bCs/>
          <w:sz w:val="28"/>
          <w:szCs w:val="28"/>
          <w:rtl/>
        </w:rPr>
        <w:t xml:space="preserve"> </w:t>
      </w:r>
      <w:r w:rsidR="00871C70" w:rsidRPr="000E12ED">
        <w:rPr>
          <w:rFonts w:ascii="David" w:hAnsi="David" w:cs="David"/>
          <w:b/>
          <w:bCs/>
          <w:sz w:val="28"/>
          <w:szCs w:val="28"/>
          <w:rtl/>
        </w:rPr>
        <w:t>–</w:t>
      </w:r>
      <w:r w:rsidR="00871C70" w:rsidRPr="000E12ED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A80EE8" w:rsidRPr="000E12ED">
        <w:rPr>
          <w:rFonts w:ascii="David" w:hAnsi="David" w:cs="David"/>
          <w:b/>
          <w:bCs/>
          <w:sz w:val="28"/>
          <w:szCs w:val="28"/>
          <w:rtl/>
        </w:rPr>
        <w:t>מתן שירותי ייעוץ בתחום תכנית החומש לחברה הערבית</w:t>
      </w:r>
    </w:p>
    <w:p w:rsidR="001D347A" w:rsidRPr="00ED7B8B" w:rsidRDefault="00146E95" w:rsidP="00A80EE8">
      <w:pPr>
        <w:spacing w:after="0" w:line="360" w:lineRule="auto"/>
        <w:jc w:val="both"/>
        <w:rPr>
          <w:rFonts w:ascii="David" w:eastAsia="Times New Roman" w:hAnsi="David" w:cs="David" w:hint="cs"/>
          <w:b/>
          <w:bCs/>
          <w:sz w:val="24"/>
          <w:szCs w:val="24"/>
          <w:rtl/>
        </w:rPr>
      </w:pPr>
      <w:bookmarkStart w:id="1" w:name="שם_יחידה_מקצועית"/>
      <w:bookmarkStart w:id="2" w:name="_Ref402250120"/>
      <w:bookmarkEnd w:id="0"/>
      <w:r w:rsidRPr="00ED7B8B">
        <w:rPr>
          <w:rFonts w:ascii="David" w:eastAsia="Times New Roman" w:hAnsi="David" w:cs="David"/>
          <w:sz w:val="24"/>
          <w:szCs w:val="24"/>
          <w:rtl/>
        </w:rPr>
        <w:t>מינהל התרבות</w:t>
      </w:r>
      <w:bookmarkEnd w:id="1"/>
      <w:r w:rsidRPr="00ED7B8B">
        <w:rPr>
          <w:rFonts w:ascii="David" w:eastAsia="Times New Roman" w:hAnsi="David" w:cs="David"/>
          <w:sz w:val="24"/>
          <w:szCs w:val="24"/>
          <w:rtl/>
        </w:rPr>
        <w:t xml:space="preserve"> </w:t>
      </w:r>
      <w:bookmarkStart w:id="3" w:name="שם_משרד"/>
      <w:r w:rsidRPr="00ED7B8B">
        <w:rPr>
          <w:rFonts w:ascii="David" w:eastAsia="Times New Roman" w:hAnsi="David" w:cs="David"/>
          <w:sz w:val="24"/>
          <w:szCs w:val="24"/>
          <w:rtl/>
        </w:rPr>
        <w:t>ב</w:t>
      </w:r>
      <w:r w:rsidR="00604C2E" w:rsidRPr="00ED7B8B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4" w:name="_Hlk76294182"/>
      <w:bookmarkEnd w:id="3"/>
      <w:r w:rsidR="00604C2E" w:rsidRPr="00ED7B8B">
        <w:rPr>
          <w:rFonts w:ascii="David" w:eastAsia="Times New Roman" w:hAnsi="David" w:cs="David"/>
          <w:sz w:val="24"/>
          <w:szCs w:val="24"/>
          <w:rtl/>
        </w:rPr>
        <w:t xml:space="preserve">, </w:t>
      </w:r>
      <w:r w:rsidRPr="00ED7B8B">
        <w:rPr>
          <w:rFonts w:ascii="David" w:hAnsi="David" w:cs="David"/>
          <w:sz w:val="24"/>
          <w:szCs w:val="24"/>
          <w:rtl/>
        </w:rPr>
        <w:t>כחלק מיישום החלטת הממשלה בעניין</w:t>
      </w:r>
      <w:r w:rsidR="00B1692C" w:rsidRPr="00ED7B8B">
        <w:rPr>
          <w:rFonts w:ascii="David" w:hAnsi="David" w:cs="David"/>
          <w:sz w:val="24"/>
          <w:szCs w:val="24"/>
          <w:rtl/>
        </w:rPr>
        <w:t xml:space="preserve"> </w:t>
      </w:r>
      <w:r w:rsidR="00EE13C7" w:rsidRPr="00ED7B8B">
        <w:rPr>
          <w:rFonts w:ascii="David" w:hAnsi="David" w:cs="David"/>
          <w:sz w:val="24"/>
          <w:szCs w:val="24"/>
          <w:rtl/>
        </w:rPr>
        <w:t>תכנית החומש לחברה הערבית</w:t>
      </w:r>
      <w:r w:rsidR="00B8459D" w:rsidRPr="00ED7B8B">
        <w:rPr>
          <w:rFonts w:ascii="David" w:hAnsi="David" w:cs="David"/>
          <w:sz w:val="24"/>
          <w:szCs w:val="24"/>
          <w:rtl/>
        </w:rPr>
        <w:t xml:space="preserve"> "</w:t>
      </w:r>
      <w:proofErr w:type="spellStart"/>
      <w:r w:rsidR="00B8459D" w:rsidRPr="00ED7B8B">
        <w:rPr>
          <w:rFonts w:ascii="David" w:hAnsi="David" w:cs="David"/>
          <w:sz w:val="24"/>
          <w:szCs w:val="24"/>
          <w:rtl/>
        </w:rPr>
        <w:t>תאקדום</w:t>
      </w:r>
      <w:proofErr w:type="spellEnd"/>
      <w:r w:rsidR="00B8459D" w:rsidRPr="00ED7B8B">
        <w:rPr>
          <w:rFonts w:ascii="David" w:hAnsi="David" w:cs="David"/>
          <w:sz w:val="24"/>
          <w:szCs w:val="24"/>
          <w:rtl/>
        </w:rPr>
        <w:t xml:space="preserve"> 550"</w:t>
      </w:r>
      <w:r w:rsidR="00871C70" w:rsidRPr="00ED7B8B">
        <w:rPr>
          <w:rFonts w:ascii="David" w:hAnsi="David" w:cs="David"/>
          <w:sz w:val="24"/>
          <w:szCs w:val="24"/>
          <w:rtl/>
        </w:rPr>
        <w:t xml:space="preserve"> והחלטות מממשלה 716, 717 ו-1279</w:t>
      </w:r>
      <w:r w:rsidR="00B8459D" w:rsidRPr="00ED7B8B">
        <w:rPr>
          <w:rFonts w:ascii="David" w:hAnsi="David" w:cs="David"/>
          <w:sz w:val="24"/>
          <w:szCs w:val="24"/>
          <w:rtl/>
        </w:rPr>
        <w:t>,</w:t>
      </w:r>
      <w:r w:rsidRPr="00ED7B8B">
        <w:rPr>
          <w:rFonts w:ascii="David" w:eastAsia="Times New Roman" w:hAnsi="David" w:cs="David"/>
          <w:sz w:val="24"/>
          <w:szCs w:val="24"/>
          <w:rtl/>
        </w:rPr>
        <w:t xml:space="preserve"> </w:t>
      </w:r>
      <w:bookmarkEnd w:id="4"/>
      <w:r w:rsidR="00871C70" w:rsidRPr="00ED7B8B">
        <w:rPr>
          <w:rFonts w:ascii="David" w:eastAsia="Times New Roman" w:hAnsi="David" w:cs="David"/>
          <w:sz w:val="24"/>
          <w:rtl/>
        </w:rPr>
        <w:t xml:space="preserve">פונה בזאת לקבלת הצעות </w:t>
      </w:r>
      <w:r w:rsidR="00A80EE8" w:rsidRPr="00ED7B8B">
        <w:rPr>
          <w:rFonts w:ascii="David" w:eastAsia="Times New Roman" w:hAnsi="David" w:cs="David"/>
          <w:sz w:val="24"/>
          <w:rtl/>
        </w:rPr>
        <w:t>למתן שירותי ייעוץ בתחום תכנית החומש לחברה הערבית</w:t>
      </w:r>
      <w:r w:rsidR="009913B9" w:rsidRPr="00ED7B8B">
        <w:rPr>
          <w:rFonts w:ascii="David" w:hAnsi="David" w:cs="David"/>
          <w:sz w:val="24"/>
          <w:szCs w:val="24"/>
          <w:rtl/>
        </w:rPr>
        <w:t xml:space="preserve">, </w:t>
      </w:r>
      <w:r w:rsidR="001D347A" w:rsidRPr="00ED7B8B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ED7B8B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 w:rsidRPr="00ED7B8B">
        <w:rPr>
          <w:rFonts w:ascii="David" w:eastAsia="Times New Roman" w:hAnsi="David" w:cs="David"/>
          <w:sz w:val="24"/>
          <w:szCs w:val="24"/>
          <w:rtl/>
        </w:rPr>
        <w:t>ה</w:t>
      </w:r>
      <w:r w:rsidR="001D347A" w:rsidRPr="00ED7B8B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 w:rsidRPr="00ED7B8B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C1B47" w:rsidRPr="00ED7B8B">
        <w:rPr>
          <w:rFonts w:ascii="David" w:eastAsia="Times New Roman" w:hAnsi="David" w:cs="David"/>
          <w:sz w:val="24"/>
          <w:szCs w:val="24"/>
          <w:rtl/>
        </w:rPr>
        <w:t>ונספחיו, המפורסמים באתר המשרד</w:t>
      </w:r>
      <w:r w:rsidR="001D347A" w:rsidRPr="00ED7B8B">
        <w:rPr>
          <w:rFonts w:ascii="David" w:eastAsia="Times New Roman" w:hAnsi="David" w:cs="David"/>
          <w:sz w:val="24"/>
          <w:szCs w:val="24"/>
          <w:rtl/>
        </w:rPr>
        <w:t>.</w:t>
      </w:r>
      <w:r w:rsidRPr="00ED7B8B">
        <w:rPr>
          <w:rFonts w:ascii="David" w:hAnsi="David" w:cs="David"/>
          <w:sz w:val="24"/>
          <w:szCs w:val="24"/>
          <w:rtl/>
        </w:rPr>
        <w:t xml:space="preserve"> </w:t>
      </w:r>
    </w:p>
    <w:p w:rsidR="003F68C9" w:rsidRDefault="003F68C9" w:rsidP="00ED7B8B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5" w:name="תקופת_התקשרות"/>
      <w:bookmarkStart w:id="6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0F0841">
        <w:rPr>
          <w:rtl/>
        </w:rPr>
        <w:t xml:space="preserve"> </w:t>
      </w:r>
    </w:p>
    <w:p w:rsidR="00A80EE8" w:rsidRPr="0012497C" w:rsidRDefault="00A80EE8" w:rsidP="00ED7B8B">
      <w:pPr>
        <w:pStyle w:val="a4"/>
        <w:numPr>
          <w:ilvl w:val="1"/>
          <w:numId w:val="16"/>
        </w:numPr>
        <w:ind w:left="532" w:hanging="425"/>
        <w:rPr>
          <w:rFonts w:ascii="David" w:hAnsi="David"/>
          <w:sz w:val="24"/>
        </w:rPr>
      </w:pPr>
      <w:r w:rsidRPr="0012497C">
        <w:rPr>
          <w:rFonts w:ascii="David" w:hAnsi="David"/>
          <w:rtl/>
        </w:rPr>
        <w:t xml:space="preserve">תקופת </w:t>
      </w:r>
      <w:r w:rsidRPr="0012497C">
        <w:rPr>
          <w:rFonts w:ascii="David" w:hAnsi="David"/>
          <w:sz w:val="24"/>
          <w:rtl/>
        </w:rPr>
        <w:t xml:space="preserve">ההתקשרות </w:t>
      </w:r>
      <w:r w:rsidRPr="0012497C">
        <w:rPr>
          <w:rFonts w:ascii="David" w:hAnsi="David"/>
          <w:rtl/>
        </w:rPr>
        <w:t xml:space="preserve">תהיה לשנה אחת מיום חתימת הצדדים על החוזה (להלן: </w:t>
      </w:r>
      <w:r w:rsidRPr="0012497C">
        <w:rPr>
          <w:rFonts w:ascii="David" w:hAnsi="David"/>
          <w:b/>
          <w:bCs/>
          <w:rtl/>
        </w:rPr>
        <w:t>תקופת ההתקשרות</w:t>
      </w:r>
      <w:r w:rsidRPr="0012497C">
        <w:rPr>
          <w:rFonts w:ascii="David" w:hAnsi="David"/>
          <w:rtl/>
        </w:rPr>
        <w:t>).</w:t>
      </w:r>
      <w:r>
        <w:rPr>
          <w:rFonts w:ascii="David" w:hAnsi="David" w:hint="cs"/>
          <w:sz w:val="24"/>
          <w:rtl/>
        </w:rPr>
        <w:t xml:space="preserve"> </w:t>
      </w:r>
      <w:r w:rsidRPr="0012497C">
        <w:rPr>
          <w:rFonts w:ascii="David" w:hAnsi="David"/>
          <w:sz w:val="24"/>
          <w:rtl/>
        </w:rPr>
        <w:t xml:space="preserve">המשרד רשאי, על פי שיקול דעתו הבלעדי, להאריך את תקופת ההתקשרות </w:t>
      </w:r>
      <w:r w:rsidRPr="0012497C">
        <w:rPr>
          <w:rFonts w:ascii="David" w:hAnsi="David" w:hint="cs"/>
          <w:sz w:val="24"/>
          <w:rtl/>
        </w:rPr>
        <w:t>ב-4</w:t>
      </w:r>
      <w:r w:rsidRPr="0012497C">
        <w:rPr>
          <w:rFonts w:ascii="David" w:hAnsi="David"/>
          <w:sz w:val="24"/>
          <w:rtl/>
        </w:rPr>
        <w:t xml:space="preserve"> תקופות נוספות בנות שנה כל אחת </w:t>
      </w:r>
      <w:r w:rsidRPr="0012497C">
        <w:rPr>
          <w:rFonts w:ascii="David" w:hAnsi="David"/>
          <w:rtl/>
        </w:rPr>
        <w:t>לשם ביצוע הפרויקט בשנים העוקבות</w:t>
      </w:r>
      <w:r w:rsidRPr="0012497C">
        <w:rPr>
          <w:rFonts w:ascii="David" w:hAnsi="David"/>
          <w:sz w:val="24"/>
          <w:rtl/>
        </w:rPr>
        <w:t xml:space="preserve">. </w:t>
      </w:r>
    </w:p>
    <w:p w:rsidR="00A80EE8" w:rsidRPr="00A80EE8" w:rsidRDefault="00A80EE8" w:rsidP="00ED7B8B">
      <w:pPr>
        <w:pStyle w:val="a4"/>
        <w:numPr>
          <w:ilvl w:val="1"/>
          <w:numId w:val="16"/>
        </w:numPr>
        <w:spacing w:before="240"/>
        <w:ind w:left="532" w:hanging="425"/>
        <w:rPr>
          <w:rFonts w:ascii="David" w:eastAsia="Times New Roman" w:hAnsi="David"/>
          <w:sz w:val="24"/>
          <w:rtl/>
        </w:rPr>
      </w:pPr>
      <w:r w:rsidRPr="00EB6BEB">
        <w:rPr>
          <w:rFonts w:ascii="David" w:eastAsia="Times New Roman" w:hAnsi="David"/>
          <w:sz w:val="24"/>
          <w:rtl/>
        </w:rPr>
        <w:t xml:space="preserve">ההתקשרות כולה כפופה לאישור ועדת המכרזים המשרדית, אישור תקציב המדינה מידי שנה וקיום תקציב בפועל. </w:t>
      </w:r>
    </w:p>
    <w:p w:rsidR="009913B9" w:rsidRDefault="00EE2BCD" w:rsidP="00196874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7" w:name="_Ref439671349"/>
      <w:bookmarkStart w:id="8" w:name="_Toc106836909"/>
      <w:bookmarkStart w:id="9" w:name="_Ref263083897"/>
      <w:bookmarkEnd w:id="2"/>
      <w:bookmarkEnd w:id="5"/>
      <w:bookmarkEnd w:id="6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229F7">
        <w:rPr>
          <w:rFonts w:ascii="David" w:hAnsi="David" w:cs="David"/>
          <w:b/>
          <w:bCs/>
          <w:sz w:val="24"/>
          <w:szCs w:val="24"/>
          <w:rtl/>
        </w:rPr>
        <w:t>סף</w:t>
      </w:r>
      <w:bookmarkEnd w:id="7"/>
      <w:bookmarkEnd w:id="8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0" w:name="_Ref81211977"/>
      <w:bookmarkEnd w:id="9"/>
      <w:r w:rsidR="00E0579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E05793">
        <w:rPr>
          <w:rFonts w:ascii="David" w:hAnsi="David" w:cs="David"/>
          <w:b/>
          <w:bCs/>
          <w:sz w:val="24"/>
          <w:szCs w:val="24"/>
          <w:rtl/>
        </w:rPr>
        <w:t>–</w:t>
      </w:r>
      <w:r w:rsidR="00E05793">
        <w:rPr>
          <w:rFonts w:ascii="David" w:hAnsi="David" w:cs="David" w:hint="cs"/>
          <w:b/>
          <w:bCs/>
          <w:sz w:val="24"/>
          <w:szCs w:val="24"/>
          <w:rtl/>
        </w:rPr>
        <w:t xml:space="preserve"> כמפורט ב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סעיף </w:t>
      </w:r>
      <w:r w:rsidR="00A80EE8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="00E05793">
        <w:rPr>
          <w:rFonts w:ascii="David" w:hAnsi="David" w:cs="David" w:hint="cs"/>
          <w:b/>
          <w:bCs/>
          <w:sz w:val="24"/>
          <w:szCs w:val="24"/>
          <w:rtl/>
        </w:rPr>
        <w:t>.1 במכרז.</w:t>
      </w:r>
    </w:p>
    <w:p w:rsidR="0044014F" w:rsidRPr="002229F7" w:rsidRDefault="00753219" w:rsidP="00E05793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1" w:name="_Ref403573502"/>
      <w:bookmarkStart w:id="12" w:name="_Ref299617500"/>
      <w:bookmarkEnd w:id="10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ED7B8B">
        <w:rPr>
          <w:rFonts w:ascii="David" w:hAnsi="David" w:cs="David" w:hint="cs"/>
          <w:b/>
          <w:bCs/>
          <w:sz w:val="24"/>
          <w:szCs w:val="24"/>
          <w:rtl/>
        </w:rPr>
        <w:t xml:space="preserve"> (</w:t>
      </w:r>
      <w:r w:rsidR="00E05793">
        <w:rPr>
          <w:rFonts w:ascii="David" w:hAnsi="David" w:cs="David" w:hint="cs"/>
          <w:b/>
          <w:bCs/>
          <w:sz w:val="24"/>
          <w:szCs w:val="24"/>
          <w:rtl/>
        </w:rPr>
        <w:t xml:space="preserve">סעיף 6.2 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>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3" w:name="_Ref43809109"/>
      <w:bookmarkStart w:id="14" w:name="_Ref43888131"/>
      <w:bookmarkStart w:id="15" w:name="_Ref279415279"/>
      <w:bookmarkStart w:id="16" w:name="_Ref295218220"/>
      <w:bookmarkStart w:id="17" w:name="_Ref295223186"/>
    </w:p>
    <w:p w:rsidR="00A80EE8" w:rsidRDefault="00A80EE8" w:rsidP="00E05793">
      <w:pPr>
        <w:pStyle w:val="a4"/>
        <w:numPr>
          <w:ilvl w:val="1"/>
          <w:numId w:val="16"/>
        </w:numPr>
        <w:ind w:left="1474" w:hanging="737"/>
      </w:pPr>
      <w:bookmarkStart w:id="18" w:name="_Ref100142524"/>
      <w:bookmarkEnd w:id="11"/>
      <w:bookmarkEnd w:id="12"/>
      <w:bookmarkEnd w:id="13"/>
      <w:bookmarkEnd w:id="14"/>
      <w:bookmarkEnd w:id="15"/>
      <w:bookmarkEnd w:id="16"/>
      <w:bookmarkEnd w:id="17"/>
      <w:r>
        <w:rPr>
          <w:rFonts w:hint="cs"/>
          <w:rtl/>
        </w:rPr>
        <w:t>הפרויקטור המוצע בעל תואר אקד</w:t>
      </w:r>
      <w:r w:rsidRPr="007419FF">
        <w:rPr>
          <w:rFonts w:hint="cs"/>
          <w:rtl/>
        </w:rPr>
        <w:t xml:space="preserve">מי ראשון לפחות </w:t>
      </w:r>
      <w:r>
        <w:rPr>
          <w:rFonts w:hint="cs"/>
          <w:rtl/>
        </w:rPr>
        <w:t xml:space="preserve">המוכר על ידי המועצה להשכלה </w:t>
      </w:r>
      <w:r w:rsidRPr="00E05793">
        <w:rPr>
          <w:rFonts w:ascii="David" w:eastAsia="Times New Roman" w:hAnsi="David" w:hint="cs"/>
          <w:sz w:val="24"/>
          <w:rtl/>
        </w:rPr>
        <w:t>גבוהה</w:t>
      </w:r>
      <w:r>
        <w:rPr>
          <w:rFonts w:hint="cs"/>
          <w:rtl/>
        </w:rPr>
        <w:t xml:space="preserve">. </w:t>
      </w:r>
      <w:r w:rsidDel="00F14583">
        <w:rPr>
          <w:rFonts w:hint="cs"/>
          <w:rtl/>
        </w:rPr>
        <w:t xml:space="preserve"> </w:t>
      </w:r>
      <w:bookmarkEnd w:id="18"/>
    </w:p>
    <w:p w:rsidR="008519E4" w:rsidRPr="00196874" w:rsidRDefault="00A80EE8" w:rsidP="00196874">
      <w:pPr>
        <w:pStyle w:val="a4"/>
        <w:numPr>
          <w:ilvl w:val="1"/>
          <w:numId w:val="16"/>
        </w:numPr>
        <w:ind w:left="1474" w:hanging="737"/>
        <w:rPr>
          <w:rtl/>
        </w:rPr>
      </w:pPr>
      <w:bookmarkStart w:id="19" w:name="_Ref117522551"/>
      <w:bookmarkStart w:id="20" w:name="_Ref122256416"/>
      <w:bookmarkStart w:id="21" w:name="_Ref117525284"/>
      <w:bookmarkStart w:id="22" w:name="_Ref100135567"/>
      <w:r>
        <w:rPr>
          <w:rFonts w:hint="cs"/>
          <w:rtl/>
        </w:rPr>
        <w:t xml:space="preserve">הפרויקטור המוצע </w:t>
      </w:r>
      <w:r w:rsidRPr="00CF5114">
        <w:rPr>
          <w:rFonts w:hint="cs"/>
          <w:rtl/>
        </w:rPr>
        <w:t xml:space="preserve">בעל </w:t>
      </w:r>
      <w:r>
        <w:rPr>
          <w:rFonts w:hint="cs"/>
          <w:rtl/>
        </w:rPr>
        <w:t>ניסיון</w:t>
      </w:r>
      <w:r w:rsidR="00E05793">
        <w:rPr>
          <w:rFonts w:hint="cs"/>
          <w:rtl/>
        </w:rPr>
        <w:t xml:space="preserve"> (במהלך חמש השנים האחרונות) </w:t>
      </w:r>
      <w:r w:rsidRPr="00CF5114">
        <w:rPr>
          <w:rFonts w:hint="cs"/>
          <w:rtl/>
        </w:rPr>
        <w:t>ב</w:t>
      </w:r>
      <w:bookmarkStart w:id="23" w:name="תנאי_סף_מציע_1"/>
      <w:r>
        <w:rPr>
          <w:rFonts w:hint="cs"/>
          <w:rtl/>
        </w:rPr>
        <w:t xml:space="preserve">ניהול של </w:t>
      </w:r>
      <w:r>
        <w:rPr>
          <w:rFonts w:hint="cs"/>
          <w:u w:val="single"/>
          <w:rtl/>
        </w:rPr>
        <w:t xml:space="preserve">לפחות </w:t>
      </w:r>
      <w:r w:rsidRPr="00790639">
        <w:rPr>
          <w:rFonts w:hint="cs"/>
          <w:u w:val="single"/>
          <w:rtl/>
        </w:rPr>
        <w:t>שלושה</w:t>
      </w:r>
      <w:r>
        <w:rPr>
          <w:rFonts w:hint="cs"/>
          <w:rtl/>
        </w:rPr>
        <w:t xml:space="preserve"> </w:t>
      </w:r>
      <w:r w:rsidRPr="00790639">
        <w:rPr>
          <w:rFonts w:hint="cs"/>
          <w:rtl/>
        </w:rPr>
        <w:t>פרויקטים</w:t>
      </w:r>
      <w:r>
        <w:rPr>
          <w:rFonts w:hint="cs"/>
          <w:rtl/>
        </w:rPr>
        <w:t xml:space="preserve"> הנתמכים על ידי מנהל התרבות </w:t>
      </w:r>
      <w:r w:rsidRPr="00790639">
        <w:rPr>
          <w:rFonts w:hint="cs"/>
          <w:b/>
          <w:bCs/>
          <w:u w:val="single"/>
          <w:rtl/>
        </w:rPr>
        <w:t>או</w:t>
      </w:r>
      <w:r>
        <w:rPr>
          <w:rFonts w:hint="cs"/>
          <w:rtl/>
        </w:rPr>
        <w:t xml:space="preserve"> ניהול פרויקטים במוסד תרבות נתמך באחת מתקנות מנהל התרבות</w:t>
      </w:r>
      <w:bookmarkEnd w:id="19"/>
      <w:bookmarkEnd w:id="20"/>
      <w:bookmarkEnd w:id="21"/>
      <w:bookmarkEnd w:id="23"/>
      <w:r w:rsidR="00E05793">
        <w:rPr>
          <w:rFonts w:hint="cs"/>
          <w:rtl/>
        </w:rPr>
        <w:t xml:space="preserve"> (</w:t>
      </w:r>
      <w:r>
        <w:rPr>
          <w:rFonts w:hint="cs"/>
          <w:rtl/>
        </w:rPr>
        <w:t xml:space="preserve">לצורך סעיף זה </w:t>
      </w:r>
      <w:r w:rsidRPr="00E05793">
        <w:rPr>
          <w:rFonts w:hint="cs"/>
          <w:b/>
          <w:bCs/>
          <w:rtl/>
        </w:rPr>
        <w:t xml:space="preserve">"פרויקט" - </w:t>
      </w:r>
      <w:r>
        <w:rPr>
          <w:rFonts w:hint="cs"/>
          <w:rtl/>
        </w:rPr>
        <w:t xml:space="preserve"> משמעו בניית וניהול תכניות בהיקף כספי של 150 אלף ₪ לפחות</w:t>
      </w:r>
      <w:r w:rsidR="00E05793">
        <w:rPr>
          <w:rFonts w:hint="cs"/>
          <w:rtl/>
        </w:rPr>
        <w:t>)</w:t>
      </w:r>
      <w:r>
        <w:rPr>
          <w:rFonts w:hint="cs"/>
          <w:rtl/>
        </w:rPr>
        <w:t>.</w:t>
      </w:r>
      <w:bookmarkEnd w:id="22"/>
    </w:p>
    <w:p w:rsidR="00196874" w:rsidRPr="00196874" w:rsidRDefault="00196874" w:rsidP="00403148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u w:val="single"/>
          <w:rtl/>
        </w:rPr>
        <w:t>הגשת הצעות:</w:t>
      </w:r>
      <w:r w:rsidRPr="00196874">
        <w:rPr>
          <w:rFonts w:ascii="David" w:hAnsi="David" w:cs="David"/>
          <w:sz w:val="24"/>
          <w:szCs w:val="24"/>
          <w:rtl/>
        </w:rPr>
        <w:t xml:space="preserve"> הצעות למכרז </w:t>
      </w:r>
      <w:r w:rsidRPr="00196874">
        <w:rPr>
          <w:rFonts w:ascii="David" w:eastAsia="Times New Roman" w:hAnsi="David" w:cs="David"/>
          <w:sz w:val="24"/>
          <w:szCs w:val="24"/>
          <w:rtl/>
        </w:rPr>
        <w:t>יוגשו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sz w:val="24"/>
          <w:szCs w:val="24"/>
          <w:rtl/>
        </w:rPr>
        <w:t xml:space="preserve">לתיבת המכרזים הממוקמת במשרד, רחוב </w:t>
      </w:r>
      <w:proofErr w:type="spellStart"/>
      <w:r w:rsidRPr="00196874">
        <w:rPr>
          <w:rFonts w:ascii="David" w:hAnsi="David" w:cs="David"/>
          <w:sz w:val="24"/>
          <w:szCs w:val="24"/>
          <w:rtl/>
        </w:rPr>
        <w:t>קלרמון</w:t>
      </w:r>
      <w:proofErr w:type="spellEnd"/>
      <w:r w:rsidRPr="00196874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196874">
        <w:rPr>
          <w:rFonts w:ascii="David" w:hAnsi="David" w:cs="David"/>
          <w:sz w:val="24"/>
          <w:szCs w:val="24"/>
          <w:rtl/>
        </w:rPr>
        <w:t>גאנו</w:t>
      </w:r>
      <w:proofErr w:type="spellEnd"/>
      <w:r w:rsidRPr="00196874">
        <w:rPr>
          <w:rFonts w:ascii="David" w:hAnsi="David" w:cs="David"/>
          <w:sz w:val="24"/>
          <w:szCs w:val="24"/>
          <w:rtl/>
        </w:rPr>
        <w:t xml:space="preserve"> 3, ירושלים, בניין ג', קומה שלישית, ליד חדר 302. את ההצעות יש להגיש 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>עד ליום</w:t>
      </w:r>
      <w:r w:rsidR="000A69F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403148">
        <w:rPr>
          <w:rFonts w:ascii="David" w:hAnsi="David" w:cs="David" w:hint="cs"/>
          <w:b/>
          <w:bCs/>
          <w:sz w:val="24"/>
          <w:szCs w:val="24"/>
          <w:rtl/>
        </w:rPr>
        <w:t>ד'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0A69FF">
        <w:rPr>
          <w:rFonts w:ascii="David" w:hAnsi="David" w:cs="David"/>
          <w:b/>
          <w:bCs/>
          <w:noProof/>
          <w:sz w:val="24"/>
          <w:szCs w:val="24"/>
        </w:rPr>
        <w:t>25/01/2023</w:t>
      </w:r>
      <w:r w:rsidR="000A69F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0A69F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 xml:space="preserve">בשעה 12:00 </w:t>
      </w:r>
      <w:r w:rsidRPr="00196874">
        <w:rPr>
          <w:rFonts w:ascii="David" w:hAnsi="David" w:cs="David"/>
          <w:sz w:val="24"/>
          <w:szCs w:val="24"/>
          <w:rtl/>
        </w:rPr>
        <w:t>והכל בהתאם להוראות הקבועות בסעיף 8 למסמכי המכרז.</w:t>
      </w:r>
    </w:p>
    <w:p w:rsidR="00196874" w:rsidRPr="00196874" w:rsidRDefault="00196874" w:rsidP="000A69F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Pr="00196874">
        <w:rPr>
          <w:rFonts w:ascii="David" w:hAnsi="David" w:cs="David"/>
          <w:sz w:val="24"/>
          <w:szCs w:val="24"/>
          <w:rtl/>
        </w:rPr>
        <w:t xml:space="preserve"> בעניין המכרז יש </w:t>
      </w:r>
      <w:r w:rsidRPr="00196874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196874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12" w:history="1">
        <w:r w:rsidRPr="00196874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Pr="00196874">
        <w:rPr>
          <w:rFonts w:ascii="David" w:hAnsi="David" w:cs="David"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>עד ליום</w:t>
      </w:r>
      <w:r w:rsidR="00403148">
        <w:rPr>
          <w:rFonts w:ascii="David" w:hAnsi="David" w:cs="David" w:hint="cs"/>
          <w:b/>
          <w:bCs/>
          <w:sz w:val="24"/>
          <w:szCs w:val="24"/>
          <w:rtl/>
        </w:rPr>
        <w:t xml:space="preserve"> ד'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0A69FF">
        <w:rPr>
          <w:rFonts w:ascii="David" w:hAnsi="David" w:cs="David" w:hint="cs"/>
          <w:b/>
          <w:bCs/>
          <w:sz w:val="24"/>
          <w:szCs w:val="24"/>
          <w:rtl/>
        </w:rPr>
        <w:t>11</w:t>
      </w:r>
      <w:r w:rsidRPr="00196874">
        <w:rPr>
          <w:rFonts w:ascii="David" w:hAnsi="David" w:cs="David"/>
          <w:b/>
          <w:bCs/>
          <w:sz w:val="24"/>
          <w:szCs w:val="24"/>
          <w:rtl/>
        </w:rPr>
        <w:t xml:space="preserve">/01/2023 בשעה </w:t>
      </w:r>
      <w:r w:rsidRPr="00196874">
        <w:rPr>
          <w:rFonts w:ascii="David" w:hAnsi="David" w:cs="David"/>
          <w:b/>
          <w:bCs/>
          <w:sz w:val="24"/>
          <w:szCs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Pr="00196874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196874">
        <w:rPr>
          <w:rFonts w:ascii="David" w:hAnsi="David" w:cs="David"/>
          <w:b/>
          <w:bCs/>
          <w:sz w:val="24"/>
          <w:szCs w:val="24"/>
        </w:rPr>
        <w:instrText>FORMTEXT</w:instrText>
      </w:r>
      <w:r w:rsidRPr="00196874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196874">
        <w:rPr>
          <w:rFonts w:ascii="David" w:hAnsi="David" w:cs="David"/>
          <w:b/>
          <w:bCs/>
          <w:sz w:val="24"/>
          <w:szCs w:val="24"/>
          <w:rtl/>
        </w:rPr>
      </w:r>
      <w:r w:rsidRPr="00196874">
        <w:rPr>
          <w:rFonts w:ascii="David" w:hAnsi="David" w:cs="David"/>
          <w:b/>
          <w:bCs/>
          <w:sz w:val="24"/>
          <w:szCs w:val="24"/>
          <w:rtl/>
        </w:rPr>
        <w:fldChar w:fldCharType="separate"/>
      </w:r>
      <w:r w:rsidRPr="00196874">
        <w:rPr>
          <w:rFonts w:ascii="David" w:hAnsi="David" w:cs="David"/>
          <w:b/>
          <w:bCs/>
          <w:noProof/>
          <w:sz w:val="24"/>
          <w:szCs w:val="24"/>
          <w:rtl/>
        </w:rPr>
        <w:t>15:00</w:t>
      </w:r>
      <w:r w:rsidRPr="00196874">
        <w:rPr>
          <w:rFonts w:ascii="David" w:hAnsi="David" w:cs="David"/>
          <w:b/>
          <w:bCs/>
          <w:sz w:val="24"/>
          <w:szCs w:val="24"/>
          <w:rtl/>
        </w:rPr>
        <w:fldChar w:fldCharType="end"/>
      </w:r>
      <w:r w:rsidRPr="00403148">
        <w:rPr>
          <w:rFonts w:ascii="David" w:hAnsi="David" w:cs="David"/>
          <w:b/>
          <w:bCs/>
          <w:sz w:val="24"/>
          <w:szCs w:val="24"/>
          <w:rtl/>
        </w:rPr>
        <w:t xml:space="preserve">.  </w:t>
      </w:r>
      <w:r w:rsidRPr="00403148">
        <w:rPr>
          <w:rFonts w:ascii="David" w:hAnsi="David" w:cs="David"/>
          <w:sz w:val="24"/>
          <w:szCs w:val="24"/>
          <w:rtl/>
        </w:rPr>
        <w:t>(שאלות</w:t>
      </w:r>
      <w:r w:rsidRPr="00196874">
        <w:rPr>
          <w:rFonts w:ascii="David" w:hAnsi="David" w:cs="David"/>
          <w:sz w:val="24"/>
          <w:szCs w:val="24"/>
          <w:rtl/>
        </w:rPr>
        <w:t xml:space="preserve"> שיופנו בעל פה או בטלפון לא יענו ולא יחייבו את המזמין), והכל בהתאם להוראות הקבועות בסעיף 12 למסמכי המכרז.</w:t>
      </w:r>
      <w:bookmarkStart w:id="24" w:name="_GoBack"/>
      <w:bookmarkEnd w:id="24"/>
    </w:p>
    <w:p w:rsidR="00196874" w:rsidRPr="001D347A" w:rsidRDefault="00196874" w:rsidP="00196874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מתפרסם באתר המשרד בכתובת: </w:t>
      </w:r>
      <w:hyperlink r:id="rId13" w:history="1">
        <w:r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 תחת הלשונית "פרסומים"</w:t>
      </w:r>
    </w:p>
    <w:p w:rsidR="00196874" w:rsidRPr="001D347A" w:rsidRDefault="00196874" w:rsidP="00196874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 המלאים שבאתר, יגברו הוראות מסמכי המכרז המלאים.</w:t>
      </w:r>
    </w:p>
    <w:p w:rsidR="00196874" w:rsidRDefault="00196874" w:rsidP="00196874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4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20AB" w:rsidRDefault="004D20AB">
      <w:pPr>
        <w:spacing w:after="0" w:line="240" w:lineRule="auto"/>
      </w:pPr>
      <w:r>
        <w:separator/>
      </w:r>
    </w:p>
  </w:endnote>
  <w:endnote w:type="continuationSeparator" w:id="0">
    <w:p w:rsidR="004D20AB" w:rsidRDefault="004D2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20AB" w:rsidRDefault="004D20AB">
      <w:pPr>
        <w:spacing w:after="0" w:line="240" w:lineRule="auto"/>
      </w:pPr>
      <w:r>
        <w:separator/>
      </w:r>
    </w:p>
  </w:footnote>
  <w:footnote w:type="continuationSeparator" w:id="0">
    <w:p w:rsidR="004D20AB" w:rsidRDefault="004D2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1BB6" w:rsidRDefault="004D20AB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3B2257F7"/>
    <w:multiLevelType w:val="hybridMultilevel"/>
    <w:tmpl w:val="AB381CEA"/>
    <w:lvl w:ilvl="0" w:tplc="208ABA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0794B83"/>
    <w:multiLevelType w:val="multilevel"/>
    <w:tmpl w:val="2FF2CF48"/>
    <w:lvl w:ilvl="0">
      <w:start w:val="6"/>
      <w:numFmt w:val="decimal"/>
      <w:lvlText w:val="%1."/>
      <w:lvlJc w:val="left"/>
      <w:pPr>
        <w:ind w:left="504" w:hanging="504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044" w:hanging="504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  <w:sz w:val="24"/>
      </w:rPr>
    </w:lvl>
  </w:abstractNum>
  <w:abstractNum w:abstractNumId="18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5C87DFD"/>
    <w:multiLevelType w:val="hybridMultilevel"/>
    <w:tmpl w:val="53648148"/>
    <w:lvl w:ilvl="0" w:tplc="922E7134">
      <w:start w:val="1"/>
      <w:numFmt w:val="bullet"/>
      <w:lvlText w:val="-"/>
      <w:lvlJc w:val="left"/>
      <w:pPr>
        <w:ind w:left="2485" w:hanging="360"/>
      </w:pPr>
      <w:rPr>
        <w:rFonts w:ascii="David" w:eastAsia="Calibri" w:hAnsi="David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5" w:hanging="360"/>
      </w:pPr>
      <w:rPr>
        <w:rFonts w:ascii="Wingdings" w:hAnsi="Wingdings" w:hint="default"/>
      </w:rPr>
    </w:lvl>
  </w:abstractNum>
  <w:abstractNum w:abstractNumId="20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3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8"/>
  </w:num>
  <w:num w:numId="6">
    <w:abstractNumId w:val="16"/>
  </w:num>
  <w:num w:numId="7">
    <w:abstractNumId w:val="3"/>
  </w:num>
  <w:num w:numId="8">
    <w:abstractNumId w:val="9"/>
  </w:num>
  <w:num w:numId="9">
    <w:abstractNumId w:val="22"/>
  </w:num>
  <w:num w:numId="10">
    <w:abstractNumId w:val="6"/>
  </w:num>
  <w:num w:numId="11">
    <w:abstractNumId w:val="2"/>
  </w:num>
  <w:num w:numId="12">
    <w:abstractNumId w:val="8"/>
  </w:num>
  <w:num w:numId="13">
    <w:abstractNumId w:val="23"/>
  </w:num>
  <w:num w:numId="14">
    <w:abstractNumId w:val="14"/>
  </w:num>
  <w:num w:numId="15">
    <w:abstractNumId w:val="1"/>
  </w:num>
  <w:num w:numId="16">
    <w:abstractNumId w:val="10"/>
  </w:num>
  <w:num w:numId="17">
    <w:abstractNumId w:val="4"/>
  </w:num>
  <w:num w:numId="18">
    <w:abstractNumId w:val="20"/>
  </w:num>
  <w:num w:numId="19">
    <w:abstractNumId w:val="5"/>
  </w:num>
  <w:num w:numId="20">
    <w:abstractNumId w:val="13"/>
  </w:num>
  <w:num w:numId="21">
    <w:abstractNumId w:val="21"/>
  </w:num>
  <w:num w:numId="22">
    <w:abstractNumId w:val="0"/>
  </w:num>
  <w:num w:numId="23">
    <w:abstractNumId w:val="15"/>
  </w:num>
  <w:num w:numId="24">
    <w:abstractNumId w:val="12"/>
  </w:num>
  <w:num w:numId="25">
    <w:abstractNumId w:val="17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52F80"/>
    <w:rsid w:val="0005391B"/>
    <w:rsid w:val="00074498"/>
    <w:rsid w:val="00084EFD"/>
    <w:rsid w:val="00095ECB"/>
    <w:rsid w:val="000A69FF"/>
    <w:rsid w:val="000E12ED"/>
    <w:rsid w:val="00146E95"/>
    <w:rsid w:val="0016270F"/>
    <w:rsid w:val="001669C3"/>
    <w:rsid w:val="001768B8"/>
    <w:rsid w:val="001862B6"/>
    <w:rsid w:val="00196874"/>
    <w:rsid w:val="001D347A"/>
    <w:rsid w:val="002229F7"/>
    <w:rsid w:val="002321DE"/>
    <w:rsid w:val="002447F8"/>
    <w:rsid w:val="00245B85"/>
    <w:rsid w:val="00265CCA"/>
    <w:rsid w:val="002928BE"/>
    <w:rsid w:val="002D3DD4"/>
    <w:rsid w:val="002D6F16"/>
    <w:rsid w:val="00313F1C"/>
    <w:rsid w:val="0033144C"/>
    <w:rsid w:val="00351D9F"/>
    <w:rsid w:val="00376064"/>
    <w:rsid w:val="003F3C04"/>
    <w:rsid w:val="003F68C9"/>
    <w:rsid w:val="00403148"/>
    <w:rsid w:val="0040535E"/>
    <w:rsid w:val="00421E7F"/>
    <w:rsid w:val="00436896"/>
    <w:rsid w:val="0044014F"/>
    <w:rsid w:val="00440AC0"/>
    <w:rsid w:val="004749EE"/>
    <w:rsid w:val="00485E7C"/>
    <w:rsid w:val="004D20AB"/>
    <w:rsid w:val="004F18E3"/>
    <w:rsid w:val="00522395"/>
    <w:rsid w:val="005B7648"/>
    <w:rsid w:val="005C1210"/>
    <w:rsid w:val="00604C2E"/>
    <w:rsid w:val="00656FC0"/>
    <w:rsid w:val="00680B06"/>
    <w:rsid w:val="006A071B"/>
    <w:rsid w:val="006B5A72"/>
    <w:rsid w:val="00753219"/>
    <w:rsid w:val="00777E09"/>
    <w:rsid w:val="007D1ABE"/>
    <w:rsid w:val="00815AF8"/>
    <w:rsid w:val="008351C5"/>
    <w:rsid w:val="008519E4"/>
    <w:rsid w:val="00871C70"/>
    <w:rsid w:val="008E1AEC"/>
    <w:rsid w:val="008E2BC8"/>
    <w:rsid w:val="009244D1"/>
    <w:rsid w:val="009423B8"/>
    <w:rsid w:val="00975AF4"/>
    <w:rsid w:val="009913B9"/>
    <w:rsid w:val="009F4CF9"/>
    <w:rsid w:val="00A15971"/>
    <w:rsid w:val="00A80EE8"/>
    <w:rsid w:val="00AB308C"/>
    <w:rsid w:val="00B1692C"/>
    <w:rsid w:val="00B8459D"/>
    <w:rsid w:val="00C2752D"/>
    <w:rsid w:val="00C30FAB"/>
    <w:rsid w:val="00CD2839"/>
    <w:rsid w:val="00CE01ED"/>
    <w:rsid w:val="00CF588C"/>
    <w:rsid w:val="00D9383E"/>
    <w:rsid w:val="00DB1362"/>
    <w:rsid w:val="00DD0F45"/>
    <w:rsid w:val="00E05793"/>
    <w:rsid w:val="00E3451A"/>
    <w:rsid w:val="00E67488"/>
    <w:rsid w:val="00EA25F3"/>
    <w:rsid w:val="00EA6B67"/>
    <w:rsid w:val="00ED7B8B"/>
    <w:rsid w:val="00EE13C7"/>
    <w:rsid w:val="00EE2BCD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mcs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onitaf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F8234-6281-450A-BCB9-245D808F9AE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62FBDE-57D8-44CE-8DFF-B32FB9D529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75275A1-8F7C-4F09-8B8B-A9FD244550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34DC927-32BC-4A30-A149-EBCE1814F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Lior Mimouni</cp:lastModifiedBy>
  <cp:revision>2</cp:revision>
  <dcterms:created xsi:type="dcterms:W3CDTF">2022-12-26T10:52:00Z</dcterms:created>
  <dcterms:modified xsi:type="dcterms:W3CDTF">2022-12-26T10:52:00Z</dcterms:modified>
</cp:coreProperties>
</file>